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sz w:val="40"/>
          <w:szCs w:val="40"/>
        </w:rPr>
      </w:pPr>
      <w:bookmarkStart w:colFirst="0" w:colLast="0" w:name="_nj23sjpj5u97" w:id="0"/>
      <w:bookmarkEnd w:id="0"/>
      <w:r w:rsidDel="00000000" w:rsidR="00000000" w:rsidRPr="00000000">
        <w:rPr>
          <w:sz w:val="40"/>
          <w:szCs w:val="40"/>
          <w:rtl w:val="0"/>
        </w:rPr>
        <w:t xml:space="preserve">2.  The Carbon Cycle Game and CO</w:t>
      </w:r>
      <w:r w:rsidDel="00000000" w:rsidR="00000000" w:rsidRPr="00000000">
        <w:rPr>
          <w:sz w:val="40"/>
          <w:szCs w:val="40"/>
          <w:vertAlign w:val="subscript"/>
          <w:rtl w:val="0"/>
        </w:rPr>
        <w:t xml:space="preserve">2</w:t>
      </w:r>
      <w:r w:rsidDel="00000000" w:rsidR="00000000" w:rsidRPr="00000000">
        <w:rPr>
          <w:sz w:val="40"/>
          <w:szCs w:val="40"/>
          <w:rtl w:val="0"/>
        </w:rPr>
        <w:t xml:space="preserve"> Sources and Sinks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sz w:val="28"/>
          <w:szCs w:val="28"/>
        </w:rPr>
      </w:pPr>
      <w:bookmarkStart w:colFirst="0" w:colLast="0" w:name="_yspy8tt3f0xe" w:id="1"/>
      <w:bookmarkEnd w:id="1"/>
      <w:r w:rsidDel="00000000" w:rsidR="00000000" w:rsidRPr="00000000">
        <w:rPr>
          <w:rtl w:val="0"/>
        </w:rPr>
        <w:t xml:space="preserve">OVERVIEW &amp; PURPOSE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rPr>
          <w:sz w:val="22"/>
          <w:szCs w:val="22"/>
        </w:rPr>
      </w:pPr>
      <w:r w:rsidDel="00000000" w:rsidR="00000000" w:rsidRPr="00000000">
        <w:rPr>
          <w:rtl w:val="0"/>
        </w:rPr>
        <w:t xml:space="preserve">The carbon cycle is a fundamental process that regulates Earth's climate and supports life. Understanding the carbon cycle is crucial for addressing global environmental challenges such as climate change. By engaging students in hands-on activities and real-world examples, this lesson aims to foster a deeper understanding of the carbon cycle and its importance.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bookmarkStart w:colFirst="0" w:colLast="0" w:name="_inociaslqwyw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bookmarkStart w:colFirst="0" w:colLast="0" w:name="_2mcvygr6kyjq" w:id="3"/>
      <w:bookmarkEnd w:id="3"/>
      <w:r w:rsidDel="00000000" w:rsidR="00000000" w:rsidRPr="00000000">
        <w:rPr>
          <w:rtl w:val="0"/>
        </w:rPr>
        <w:t xml:space="preserve">NGSS STANDARDS</w:t>
      </w:r>
    </w:p>
    <w:p w:rsidR="00000000" w:rsidDel="00000000" w:rsidP="00000000" w:rsidRDefault="00000000" w:rsidRPr="00000000" w14:paraId="00000007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MS-ESS3-1: Construct a scientific explanation based on evidence for how the cycling of matter (e.g., water, carbon, nitrogen) is essential to life on Earth and involves physical, chemical, and biological processes.</w:t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MS-ESS3-2: Develop a model to describe the cycling of matter and flow of energy among living and nonliving parts of an ecosystem.</w:t>
      </w:r>
    </w:p>
    <w:p w:rsidR="00000000" w:rsidDel="00000000" w:rsidP="00000000" w:rsidRDefault="00000000" w:rsidRPr="00000000" w14:paraId="00000009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bookmarkStart w:colFirst="0" w:colLast="0" w:name="_y3hhiyo11cd9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bookmarkStart w:colFirst="0" w:colLast="0" w:name="_g8bcyvyxrod6" w:id="5"/>
      <w:bookmarkEnd w:id="5"/>
      <w:r w:rsidDel="00000000" w:rsidR="00000000" w:rsidRPr="00000000">
        <w:rPr>
          <w:rtl w:val="0"/>
        </w:rPr>
        <w:t xml:space="preserve">OBJECTIVES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Students will be able to articulate the key processes involved in the carbon cycle.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Students will be able to identify and describe the major carbon reservoirs on Earth.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Students will be able to analyze and evaluate the impact of human activities on the carbon cycle.</w:t>
      </w:r>
    </w:p>
    <w:p w:rsidR="00000000" w:rsidDel="00000000" w:rsidP="00000000" w:rsidRDefault="00000000" w:rsidRPr="00000000" w14:paraId="0000000E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bookmarkStart w:colFirst="0" w:colLast="0" w:name="_7oq3ttdqngje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i w:val="1"/>
          <w:iCs w:val="1"/>
        </w:rPr>
      </w:pPr>
      <w:bookmarkStart w:colFirst="0" w:colLast="0" w:name="_kpsgsnhcj8ts" w:id="7"/>
      <w:bookmarkEnd w:id="7"/>
      <w:r w:rsidDel="00000000" w:rsidR="00000000" w:rsidRPr="00000000">
        <w:rPr>
          <w:rtl w:val="0"/>
        </w:rPr>
        <w:t xml:space="preserve">MATERIALS NEEDED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Dice (one per station)</w:t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Station cards (two sets: "6,000 Years Ago" and "Present Day")</w:t>
      </w:r>
    </w:p>
    <w:p w:rsidR="00000000" w:rsidDel="00000000" w:rsidP="00000000" w:rsidRDefault="00000000" w:rsidRPr="00000000" w14:paraId="00000012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Student worksheets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Markers or colored pencils</w:t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Large poster paper or whiteboard</w:t>
      </w:r>
    </w:p>
    <w:p w:rsidR="00000000" w:rsidDel="00000000" w:rsidP="00000000" w:rsidRDefault="00000000" w:rsidRPr="00000000" w14:paraId="00000015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Yarn, and different colored pony beads for each station (optional, but worth it!)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bookmarkStart w:colFirst="0" w:colLast="0" w:name="_y82o3ptle63h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bookmarkStart w:colFirst="0" w:colLast="0" w:name="_ybxw3flop3dy" w:id="9"/>
      <w:bookmarkEnd w:id="9"/>
      <w:r w:rsidDel="00000000" w:rsidR="00000000" w:rsidRPr="00000000">
        <w:rPr>
          <w:rtl w:val="0"/>
        </w:rPr>
        <w:t xml:space="preserve">PROCEDURE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BEFORE PROCEEDING: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Determine if students have background knowledge about the impact of carbon in the atmosphere. Included in this folder is an additional slide presentation, which is a primer on this topic.</w:t>
      </w:r>
    </w:p>
    <w:p w:rsidR="00000000" w:rsidDel="00000000" w:rsidP="00000000" w:rsidRDefault="00000000" w:rsidRPr="00000000" w14:paraId="0000001A">
      <w:pPr>
        <w:spacing w:after="0" w:before="0"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Do Now (Engage):</w:t>
      </w:r>
    </w:p>
    <w:p w:rsidR="00000000" w:rsidDel="00000000" w:rsidP="00000000" w:rsidRDefault="00000000" w:rsidRPr="00000000" w14:paraId="0000001B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Present a "True or False" question related to carbon (e.g., "All living things contain carbon.").</w:t>
      </w:r>
    </w:p>
    <w:p w:rsidR="00000000" w:rsidDel="00000000" w:rsidP="00000000" w:rsidRDefault="00000000" w:rsidRPr="00000000" w14:paraId="0000001C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Initiate a brief discussion on the significance of carbon in living organisms and the environment.</w:t>
      </w:r>
    </w:p>
    <w:p w:rsidR="00000000" w:rsidDel="00000000" w:rsidP="00000000" w:rsidRDefault="00000000" w:rsidRPr="00000000" w14:paraId="0000001D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0"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Introduction to the Carbon Cycle (Explain):</w:t>
      </w:r>
    </w:p>
    <w:p w:rsidR="00000000" w:rsidDel="00000000" w:rsidP="00000000" w:rsidRDefault="00000000" w:rsidRPr="00000000" w14:paraId="0000001F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Define key terms: carbon sources (emit carbon), carbon sinks (absorb carbon).</w:t>
      </w:r>
    </w:p>
    <w:p w:rsidR="00000000" w:rsidDel="00000000" w:rsidP="00000000" w:rsidRDefault="00000000" w:rsidRPr="00000000" w14:paraId="00000020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Display and explain a detailed diagram of the carbon cycle, highlighting major reservoirs (atmosphere, oceans, biosphere, geosphere).</w:t>
      </w:r>
    </w:p>
    <w:p w:rsidR="00000000" w:rsidDel="00000000" w:rsidP="00000000" w:rsidRDefault="00000000" w:rsidRPr="00000000" w14:paraId="00000021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Introduce the concept of carbon sequestration and its role in mitigating climate change.</w:t>
      </w:r>
    </w:p>
    <w:p w:rsidR="00000000" w:rsidDel="00000000" w:rsidP="00000000" w:rsidRDefault="00000000" w:rsidRPr="00000000" w14:paraId="00000022">
      <w:pPr>
        <w:spacing w:after="0" w:before="0" w:lin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bCs w:val="1"/>
        </w:rPr>
      </w:pPr>
      <w:bookmarkStart w:colFirst="0" w:colLast="0" w:name="_kumogycbkn5o" w:id="10"/>
      <w:bookmarkEnd w:id="10"/>
      <w:r w:rsidDel="00000000" w:rsidR="00000000" w:rsidRPr="00000000">
        <w:rPr>
          <w:b w:val="1"/>
          <w:bCs w:val="1"/>
          <w:rtl w:val="0"/>
        </w:rPr>
        <w:t xml:space="preserve">Carbon Cycle Game (Explore):</w:t>
      </w:r>
    </w:p>
    <w:p w:rsidR="00000000" w:rsidDel="00000000" w:rsidP="00000000" w:rsidRDefault="00000000" w:rsidRPr="00000000" w14:paraId="00000024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Divide students into groups of 4-5.</w:t>
      </w:r>
    </w:p>
    <w:p w:rsidR="00000000" w:rsidDel="00000000" w:rsidP="00000000" w:rsidRDefault="00000000" w:rsidRPr="00000000" w14:paraId="00000025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Assign a starting station to each group.</w:t>
      </w:r>
    </w:p>
    <w:p w:rsidR="00000000" w:rsidDel="00000000" w:rsidP="00000000" w:rsidRDefault="00000000" w:rsidRPr="00000000" w14:paraId="00000026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Explain the rules of the game: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before="0"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Each student represents a carbon atom.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0" w:before="0"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Students roll a die to determine their movement.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spacing w:after="0" w:before="0"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Students follow the instructions on the station card to move to the next station.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spacing w:after="0" w:before="0"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Students record their carbon atom's journey on their worksheets.</w:t>
      </w:r>
    </w:p>
    <w:p w:rsidR="00000000" w:rsidDel="00000000" w:rsidP="00000000" w:rsidRDefault="00000000" w:rsidRPr="00000000" w14:paraId="0000002B">
      <w:pPr>
        <w:spacing w:after="0" w:before="0"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Round 1: 6,000 Years Ago:</w:t>
      </w:r>
    </w:p>
    <w:p w:rsidR="00000000" w:rsidDel="00000000" w:rsidP="00000000" w:rsidRDefault="00000000" w:rsidRPr="00000000" w14:paraId="0000002C">
      <w:pPr>
        <w:spacing w:after="0" w:before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Students navigate the stations, simulating the carbon cycle in a pre-industrial era.</w:t>
      </w:r>
    </w:p>
    <w:p w:rsidR="00000000" w:rsidDel="00000000" w:rsidP="00000000" w:rsidRDefault="00000000" w:rsidRPr="00000000" w14:paraId="0000002D">
      <w:pPr>
        <w:spacing w:after="0" w:before="0"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Round 2: Present Day:</w:t>
      </w:r>
    </w:p>
    <w:p w:rsidR="00000000" w:rsidDel="00000000" w:rsidP="00000000" w:rsidRDefault="00000000" w:rsidRPr="00000000" w14:paraId="0000002E">
      <w:pPr>
        <w:spacing w:after="0" w:before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Students navigate the stations, simulating the carbon cycle with current human impacts.</w:t>
      </w:r>
    </w:p>
    <w:p w:rsidR="00000000" w:rsidDel="00000000" w:rsidP="00000000" w:rsidRDefault="00000000" w:rsidRPr="00000000" w14:paraId="0000002F">
      <w:pPr>
        <w:spacing w:after="0" w:before="0" w:lin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before="0"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Class Discussion (Analyze)</w:t>
      </w:r>
    </w:p>
    <w:p w:rsidR="00000000" w:rsidDel="00000000" w:rsidP="00000000" w:rsidRDefault="00000000" w:rsidRPr="00000000" w14:paraId="00000031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Facilitate a discussion comparing the carbon cycle 6,000 years ago and today.</w:t>
      </w:r>
    </w:p>
    <w:p w:rsidR="00000000" w:rsidDel="00000000" w:rsidP="00000000" w:rsidRDefault="00000000" w:rsidRPr="00000000" w14:paraId="00000032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combustion, deforestation) on the carbon cycle.</w:t>
      </w:r>
    </w:p>
    <w:p w:rsidR="00000000" w:rsidDel="00000000" w:rsidP="00000000" w:rsidRDefault="00000000" w:rsidRPr="00000000" w14:paraId="00000033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Guide students to identify and analyze the effects of human activities (e.g., fossil fuel Discuss the importance of carbon sinks, and how the sinks are being affected by human activity.</w:t>
      </w:r>
    </w:p>
    <w:p w:rsidR="00000000" w:rsidDel="00000000" w:rsidP="00000000" w:rsidRDefault="00000000" w:rsidRPr="00000000" w14:paraId="00000034">
      <w:pPr>
        <w:spacing w:before="0" w:line="276" w:lineRule="auto"/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before="0" w:line="276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Conclusion (Evaluate/Create):</w:t>
      </w:r>
    </w:p>
    <w:p w:rsidR="00000000" w:rsidDel="00000000" w:rsidP="00000000" w:rsidRDefault="00000000" w:rsidRPr="00000000" w14:paraId="00000036">
      <w:pPr>
        <w:spacing w:before="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R</w:t>
      </w:r>
      <w:r w:rsidDel="00000000" w:rsidR="00000000" w:rsidRPr="00000000">
        <w:rPr>
          <w:rtl w:val="0"/>
        </w:rPr>
        <w:t xml:space="preserve">eview the key concepts of the carbon cycle, emphasizing sources, sinks, and human impacts. Students create diagrams or posters illustrating their understanding of the carbon cycle.</w:t>
      </w:r>
    </w:p>
    <w:p w:rsidR="00000000" w:rsidDel="00000000" w:rsidP="00000000" w:rsidRDefault="00000000" w:rsidRPr="00000000" w14:paraId="00000037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bookmarkStart w:colFirst="0" w:colLast="0" w:name="_gnk2mfbugtdk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bookmarkStart w:colFirst="0" w:colLast="0" w:name="_yl02p0ga8yxx" w:id="12"/>
      <w:bookmarkEnd w:id="12"/>
      <w:r w:rsidDel="00000000" w:rsidR="00000000" w:rsidRPr="00000000">
        <w:rPr>
          <w:rtl w:val="0"/>
        </w:rPr>
        <w:t xml:space="preserve">DIFFERENTIATION</w:t>
      </w:r>
    </w:p>
    <w:p w:rsidR="00000000" w:rsidDel="00000000" w:rsidP="00000000" w:rsidRDefault="00000000" w:rsidRPr="00000000" w14:paraId="00000039">
      <w:pPr>
        <w:spacing w:before="0" w:line="276" w:lineRule="auto"/>
        <w:rPr/>
      </w:pPr>
      <w:r w:rsidDel="00000000" w:rsidR="00000000" w:rsidRPr="00000000">
        <w:rPr>
          <w:u w:val="single"/>
          <w:rtl w:val="0"/>
        </w:rPr>
        <w:t xml:space="preserve">Support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3A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Provide visual aids (diagrams, images) to support vocabulary and concepts.</w:t>
      </w:r>
    </w:p>
    <w:p w:rsidR="00000000" w:rsidDel="00000000" w:rsidP="00000000" w:rsidRDefault="00000000" w:rsidRPr="00000000" w14:paraId="0000003B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Use simplified text on station cards and worksheets.</w:t>
      </w:r>
    </w:p>
    <w:p w:rsidR="00000000" w:rsidDel="00000000" w:rsidP="00000000" w:rsidRDefault="00000000" w:rsidRPr="00000000" w14:paraId="0000003C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Offer opportunities for hands-on activities and group collaboration.</w:t>
      </w:r>
    </w:p>
    <w:p w:rsidR="00000000" w:rsidDel="00000000" w:rsidP="00000000" w:rsidRDefault="00000000" w:rsidRPr="00000000" w14:paraId="0000003D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Break down the game instructions into smaller, manageable steps.</w:t>
      </w:r>
    </w:p>
    <w:p w:rsidR="00000000" w:rsidDel="00000000" w:rsidP="00000000" w:rsidRDefault="00000000" w:rsidRPr="00000000" w14:paraId="0000003E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Provide graphic organizers to help students record their carbon atom journeys.</w:t>
      </w:r>
    </w:p>
    <w:p w:rsidR="00000000" w:rsidDel="00000000" w:rsidP="00000000" w:rsidRDefault="00000000" w:rsidRPr="00000000" w14:paraId="0000003F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Offer additional support and guidance during the game and discussion.</w:t>
      </w:r>
    </w:p>
    <w:p w:rsidR="00000000" w:rsidDel="00000000" w:rsidP="00000000" w:rsidRDefault="00000000" w:rsidRPr="00000000" w14:paraId="00000040">
      <w:pPr>
        <w:spacing w:before="0" w:line="276" w:lineRule="auto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Enrichment:</w:t>
      </w:r>
    </w:p>
    <w:p w:rsidR="00000000" w:rsidDel="00000000" w:rsidP="00000000" w:rsidRDefault="00000000" w:rsidRPr="00000000" w14:paraId="00000041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Encourage independent research on specific carbon cycle topics (e.g., carbon sequestration technologies, ocean acidification).</w:t>
      </w:r>
    </w:p>
    <w:p w:rsidR="00000000" w:rsidDel="00000000" w:rsidP="00000000" w:rsidRDefault="00000000" w:rsidRPr="00000000" w14:paraId="00000042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Have students create detailed presentations or reports on their research.</w:t>
      </w:r>
    </w:p>
    <w:p w:rsidR="00000000" w:rsidDel="00000000" w:rsidP="00000000" w:rsidRDefault="00000000" w:rsidRPr="00000000" w14:paraId="00000043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Have them create an alternative game that models a future carbon cycle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spacing w:after="0" w:before="0" w:line="240" w:lineRule="auto"/>
        <w:rPr/>
      </w:pPr>
      <w:bookmarkStart w:colFirst="0" w:colLast="0" w:name="_zhj003el3ldz" w:id="13"/>
      <w:bookmarkEnd w:id="13"/>
      <w:r w:rsidDel="00000000" w:rsidR="00000000" w:rsidRPr="00000000">
        <w:rPr>
          <w:rtl w:val="0"/>
        </w:rPr>
        <w:t xml:space="preserve">ASSESSMENT</w:t>
      </w:r>
    </w:p>
    <w:p w:rsidR="00000000" w:rsidDel="00000000" w:rsidP="00000000" w:rsidRDefault="00000000" w:rsidRPr="00000000" w14:paraId="00000046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Observe student participation in the game and class discussions.</w:t>
      </w:r>
    </w:p>
    <w:p w:rsidR="00000000" w:rsidDel="00000000" w:rsidP="00000000" w:rsidRDefault="00000000" w:rsidRPr="00000000" w14:paraId="00000047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Evaluate student worksheets for accuracy and completeness.</w:t>
      </w:r>
    </w:p>
    <w:p w:rsidR="00000000" w:rsidDel="00000000" w:rsidP="00000000" w:rsidRDefault="00000000" w:rsidRPr="00000000" w14:paraId="00000048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Assess student diagrams or posters for understanding of the carbon cycle.</w:t>
      </w:r>
    </w:p>
    <w:p w:rsidR="00000000" w:rsidDel="00000000" w:rsidP="00000000" w:rsidRDefault="00000000" w:rsidRPr="00000000" w14:paraId="00000049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Assess student responses to discussion questions.</w:t>
      </w:r>
    </w:p>
    <w:p w:rsidR="00000000" w:rsidDel="00000000" w:rsidP="00000000" w:rsidRDefault="00000000" w:rsidRPr="00000000" w14:paraId="0000004A">
      <w:pPr>
        <w:spacing w:before="0" w:line="276" w:lineRule="auto"/>
        <w:rPr/>
      </w:pPr>
      <w:r w:rsidDel="00000000" w:rsidR="00000000" w:rsidRPr="00000000">
        <w:rPr>
          <w:rtl w:val="0"/>
        </w:rPr>
        <w:t xml:space="preserve">Assess students ability to compare the two carbon cycle simulations.</w:t>
      </w:r>
    </w:p>
    <w:sectPr>
      <w:headerReference r:id="rId6" w:type="first"/>
      <w:footerReference r:id="rId7" w:type="default"/>
      <w:footerReference r:id="rId8" w:type="first"/>
      <w:pgSz w:h="15840" w:w="12240" w:orient="portrait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Economic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swald">
    <w:embedRegular w:fontKey="{00000000-0000-0000-0000-000000000000}" r:id="rId5" w:subsetted="0"/>
    <w:embedBold w:fontKey="{00000000-0000-0000-0000-000000000000}" r:id="rId6" w:subsetted="0"/>
  </w:font>
  <w:font w:name="Droid Serif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pStyle w:val="Heading1"/>
      <w:widowControl w:val="1"/>
      <w:spacing w:before="0" w:line="276" w:lineRule="auto"/>
      <w:jc w:val="center"/>
      <w:rPr/>
    </w:pPr>
    <w:bookmarkStart w:colFirst="0" w:colLast="0" w:name="_uk46yel63tnk" w:id="14"/>
    <w:bookmarkEnd w:id="14"/>
    <w:r w:rsidDel="00000000" w:rsidR="00000000" w:rsidRPr="00000000">
      <w:rPr/>
      <w:drawing>
        <wp:inline distB="114300" distT="114300" distL="114300" distR="114300">
          <wp:extent cx="1600200" cy="506730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00200" cy="5067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ab/>
      <w:tab/>
      <w:tab/>
      <w:tab/>
      <w:tab/>
    </w:r>
    <w:r w:rsidDel="00000000" w:rsidR="00000000" w:rsidRPr="00000000">
      <w:rPr/>
      <w:drawing>
        <wp:inline distB="114300" distT="114300" distL="114300" distR="114300">
          <wp:extent cx="1076325" cy="545213"/>
          <wp:effectExtent b="0" l="0" r="0" t="0"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76325" cy="5452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pStyle w:val="Heading4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jc w:val="right"/>
      <w:rPr/>
    </w:pPr>
    <w:bookmarkStart w:colFirst="0" w:colLast="0" w:name="_en3vqnuvyuya" w:id="15"/>
    <w:bookmarkEnd w:id="15"/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  </w:t>
    </w:r>
    <w:hyperlink r:id="rId1">
      <w:r w:rsidDel="00000000" w:rsidR="00000000" w:rsidRPr="00000000">
        <w:rPr>
          <w:rFonts w:ascii="Economica" w:cs="Economica" w:eastAsia="Economica" w:hAnsi="Economica"/>
          <w:color w:val="1155cc"/>
          <w:u w:val="single"/>
        </w:rPr>
        <w:drawing>
          <wp:inline distB="114300" distT="114300" distL="114300" distR="114300">
            <wp:extent cx="1224063" cy="405264"/>
            <wp:effectExtent b="0" l="0" r="0" t="0"/>
            <wp:docPr id="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4063" cy="4052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Droid Serif" w:cs="Droid Serif" w:eastAsia="Droid Serif" w:hAnsi="Droid Serif"/>
        <w:color w:val="666666"/>
        <w:sz w:val="22"/>
        <w:szCs w:val="22"/>
        <w:lang w:val="en"/>
      </w:rPr>
    </w:rPrDefault>
    <w:pPrDefault>
      <w:pPr>
        <w:widowControl w:val="0"/>
        <w:spacing w:before="200" w:line="312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ageBreakBefore w:val="0"/>
      <w:spacing w:before="480" w:lineRule="auto"/>
    </w:pPr>
    <w:rPr>
      <w:rFonts w:ascii="Oswald" w:cs="Oswald" w:eastAsia="Oswald" w:hAnsi="Oswald"/>
      <w:color w:val="b45f06"/>
      <w:sz w:val="28"/>
      <w:szCs w:val="28"/>
    </w:rPr>
  </w:style>
  <w:style w:type="paragraph" w:styleId="Heading2">
    <w:name w:val="heading 2"/>
    <w:basedOn w:val="Normal"/>
    <w:next w:val="Normal"/>
    <w:pPr>
      <w:pageBreakBefore w:val="0"/>
      <w:spacing w:after="0" w:line="240" w:lineRule="auto"/>
    </w:pPr>
    <w:rPr>
      <w:rFonts w:ascii="Oswald" w:cs="Oswald" w:eastAsia="Oswald" w:hAnsi="Oswald"/>
      <w:color w:val="783f04"/>
    </w:rPr>
  </w:style>
  <w:style w:type="paragraph" w:styleId="Heading3">
    <w:name w:val="heading 3"/>
    <w:basedOn w:val="Normal"/>
    <w:next w:val="Normal"/>
    <w:pPr>
      <w:pageBreakBefore w:val="0"/>
      <w:spacing w:line="240" w:lineRule="auto"/>
      <w:jc w:val="center"/>
    </w:pPr>
    <w:rPr>
      <w:b w:val="1"/>
      <w:bCs w:val="1"/>
      <w:color w:val="783f04"/>
      <w:sz w:val="36"/>
      <w:szCs w:val="36"/>
    </w:rPr>
  </w:style>
  <w:style w:type="paragraph" w:styleId="Heading4">
    <w:name w:val="heading 4"/>
    <w:basedOn w:val="Normal"/>
    <w:next w:val="Normal"/>
    <w:pPr>
      <w:pageBreakBefore w:val="0"/>
    </w:pPr>
    <w:rPr>
      <w:rFonts w:ascii="Oswald" w:cs="Oswald" w:eastAsia="Oswald" w:hAnsi="Oswald"/>
      <w:sz w:val="22"/>
      <w:szCs w:val="22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line="240" w:lineRule="auto"/>
      <w:jc w:val="center"/>
    </w:pPr>
    <w:rPr>
      <w:rFonts w:ascii="Oswald" w:cs="Oswald" w:eastAsia="Oswald" w:hAnsi="Oswald"/>
      <w:color w:val="b45f06"/>
      <w:sz w:val="84"/>
      <w:szCs w:val="84"/>
    </w:rPr>
  </w:style>
  <w:style w:type="paragraph" w:styleId="Subtitle">
    <w:name w:val="Subtitle"/>
    <w:basedOn w:val="Normal"/>
    <w:next w:val="Normal"/>
    <w:pPr>
      <w:pageBreakBefore w:val="0"/>
      <w:spacing w:before="120" w:lineRule="auto"/>
      <w:jc w:val="center"/>
    </w:pPr>
    <w:rPr>
      <w:i w:val="1"/>
      <w:iCs w:val="1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conomica-regular.ttf"/><Relationship Id="rId2" Type="http://schemas.openxmlformats.org/officeDocument/2006/relationships/font" Target="fonts/Economica-bold.ttf"/><Relationship Id="rId3" Type="http://schemas.openxmlformats.org/officeDocument/2006/relationships/font" Target="fonts/Economica-italic.ttf"/><Relationship Id="rId4" Type="http://schemas.openxmlformats.org/officeDocument/2006/relationships/font" Target="fonts/Economica-boldItalic.ttf"/><Relationship Id="rId5" Type="http://schemas.openxmlformats.org/officeDocument/2006/relationships/font" Target="fonts/Oswald-regular.ttf"/><Relationship Id="rId6" Type="http://schemas.openxmlformats.org/officeDocument/2006/relationships/font" Target="fonts/Oswald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https://midacan.org/news/f/coastal-acidification-in-the-classroom-a-module-for-the-region" TargetMode="External"/><Relationship Id="rId2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