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Open Sans" w:cs="Open Sans" w:eastAsia="Open Sans" w:hAnsi="Open Sans"/>
          <w:sz w:val="32"/>
          <w:szCs w:val="32"/>
        </w:rPr>
      </w:pPr>
      <w:bookmarkStart w:colFirst="0" w:colLast="0" w:name="_gyuj2qqfw6r3" w:id="0"/>
      <w:bookmarkEnd w:id="0"/>
      <w:r w:rsidDel="00000000" w:rsidR="00000000" w:rsidRPr="00000000">
        <w:rPr>
          <w:rFonts w:ascii="Open Sans" w:cs="Open Sans" w:eastAsia="Open Sans" w:hAnsi="Open Sans"/>
          <w:sz w:val="32"/>
          <w:szCs w:val="32"/>
          <w:rtl w:val="0"/>
        </w:rPr>
        <w:t xml:space="preserve">Answer Key</w:t>
      </w:r>
    </w:p>
    <w:p w:rsidR="00000000" w:rsidDel="00000000" w:rsidP="00000000" w:rsidRDefault="00000000" w:rsidRPr="00000000" w14:paraId="00000002">
      <w:pPr>
        <w:pStyle w:val="Subtitle"/>
        <w:rPr>
          <w:rFonts w:ascii="Open Sans" w:cs="Open Sans" w:eastAsia="Open Sans" w:hAnsi="Open Sans"/>
          <w:sz w:val="22"/>
          <w:szCs w:val="22"/>
        </w:rPr>
      </w:pPr>
      <w:bookmarkStart w:colFirst="0" w:colLast="0" w:name="_tb0pswljnfq9" w:id="1"/>
      <w:bookmarkEnd w:id="1"/>
      <w:r w:rsidDel="00000000" w:rsidR="00000000" w:rsidRPr="00000000">
        <w:rPr>
          <w:rFonts w:ascii="Open Sans" w:cs="Open Sans" w:eastAsia="Open Sans" w:hAnsi="Open Sans"/>
          <w:sz w:val="22"/>
          <w:szCs w:val="22"/>
          <w:rtl w:val="0"/>
        </w:rPr>
        <w:t xml:space="preserve">This answer key provides potential responses for the group data analysis worksheet. Answers will vary based on the specific data tables the students examined, but the patterns described below are typical for ocean acidification studies on these species.</w:t>
      </w:r>
    </w:p>
    <w:p w:rsidR="00000000" w:rsidDel="00000000" w:rsidP="00000000" w:rsidRDefault="00000000" w:rsidRPr="00000000" w14:paraId="00000003">
      <w:pPr>
        <w:pStyle w:val="Heading2"/>
        <w:rPr/>
      </w:pPr>
      <w:bookmarkStart w:colFirst="0" w:colLast="0" w:name="_wwt0w3yb7yja" w:id="2"/>
      <w:bookmarkEnd w:id="2"/>
      <w:r w:rsidDel="00000000" w:rsidR="00000000" w:rsidRPr="00000000">
        <w:rPr>
          <w:rtl w:val="0"/>
        </w:rPr>
        <w:t xml:space="preserve">Bivalve Response to Dissolved Carbon Dioxide: Group Data Analysis</w:t>
      </w:r>
    </w:p>
    <w:p w:rsidR="00000000" w:rsidDel="00000000" w:rsidP="00000000" w:rsidRDefault="00000000" w:rsidRPr="00000000" w14:paraId="00000004">
      <w:pPr>
        <w:pStyle w:val="Subtitle"/>
        <w:rPr>
          <w:rFonts w:ascii="Open Sans" w:cs="Open Sans" w:eastAsia="Open Sans" w:hAnsi="Open Sans"/>
          <w:b w:val="1"/>
          <w:bCs w:val="1"/>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Part 1: Identifying the Overall Pattern</w:t>
      </w:r>
    </w:p>
    <w:p w:rsidR="00000000" w:rsidDel="00000000" w:rsidP="00000000" w:rsidRDefault="00000000" w:rsidRPr="00000000" w14:paraId="00000005">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06">
      <w:pPr>
        <w:pStyle w:val="Subtitle"/>
        <w:numPr>
          <w:ilvl w:val="0"/>
          <w:numId w:val="2"/>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Based on all the data tables examined by your group, describe the overall pattern you observe regarding the survival rates of the bivalve species and the concentration of dissolved carbon dioxide. Be specific and refer to both species.</w:t>
      </w:r>
      <w:r w:rsidDel="00000000" w:rsidR="00000000" w:rsidRPr="00000000">
        <w:rPr>
          <w:rtl w:val="0"/>
        </w:rPr>
      </w:r>
    </w:p>
    <w:p w:rsidR="00000000" w:rsidDel="00000000" w:rsidP="00000000" w:rsidRDefault="00000000" w:rsidRPr="00000000" w14:paraId="00000007">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The overall pattern is that as the concentration of dissolved carbon dioxide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increases (leading to lower pH and ocean acidification), the survival rate of both bivalve species, </w:t>
      </w:r>
      <w:r w:rsidDel="00000000" w:rsidR="00000000" w:rsidRPr="00000000">
        <w:rPr>
          <w:rFonts w:ascii="Open Sans" w:cs="Open Sans" w:eastAsia="Open Sans" w:hAnsi="Open Sans"/>
          <w:i w:val="1"/>
          <w:iCs w:val="1"/>
          <w:color w:val="000000"/>
          <w:sz w:val="22"/>
          <w:szCs w:val="22"/>
          <w:rtl w:val="0"/>
        </w:rPr>
        <w:t xml:space="preserve">Mercenaria mercenaria</w:t>
      </w:r>
      <w:r w:rsidDel="00000000" w:rsidR="00000000" w:rsidRPr="00000000">
        <w:rPr>
          <w:rFonts w:ascii="Open Sans" w:cs="Open Sans" w:eastAsia="Open Sans" w:hAnsi="Open Sans"/>
          <w:color w:val="000000"/>
          <w:sz w:val="22"/>
          <w:szCs w:val="22"/>
          <w:rtl w:val="0"/>
        </w:rPr>
        <w:t xml:space="preserve"> (hard clam) and </w:t>
      </w:r>
      <w:r w:rsidDel="00000000" w:rsidR="00000000" w:rsidRPr="00000000">
        <w:rPr>
          <w:rFonts w:ascii="Open Sans" w:cs="Open Sans" w:eastAsia="Open Sans" w:hAnsi="Open Sans"/>
          <w:i w:val="1"/>
          <w:iCs w:val="1"/>
          <w:color w:val="000000"/>
          <w:sz w:val="22"/>
          <w:szCs w:val="22"/>
          <w:rtl w:val="0"/>
        </w:rPr>
        <w:t xml:space="preserve">Argopecten irradians</w:t>
      </w:r>
      <w:r w:rsidDel="00000000" w:rsidR="00000000" w:rsidRPr="00000000">
        <w:rPr>
          <w:rFonts w:ascii="Open Sans" w:cs="Open Sans" w:eastAsia="Open Sans" w:hAnsi="Open Sans"/>
          <w:color w:val="000000"/>
          <w:sz w:val="22"/>
          <w:szCs w:val="22"/>
          <w:rtl w:val="0"/>
        </w:rPr>
        <w:t xml:space="preserve"> (bay scallop), generally decreases. The effect is often more pronounced at the highest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concentrations.</w:t>
      </w:r>
    </w:p>
    <w:p w:rsidR="00000000" w:rsidDel="00000000" w:rsidP="00000000" w:rsidRDefault="00000000" w:rsidRPr="00000000" w14:paraId="00000008">
      <w:pPr>
        <w:pStyle w:val="Subtitle"/>
        <w:numPr>
          <w:ilvl w:val="0"/>
          <w:numId w:val="2"/>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Did all the data tables show the exact same trend? If there were any variations, describe them. Consider if the magnitude of the effect differed between the species or across different CO</w:t>
      </w:r>
      <w:r w:rsidDel="00000000" w:rsidR="00000000" w:rsidRPr="00000000">
        <w:rPr>
          <w:rFonts w:ascii="Open Sans" w:cs="Open Sans" w:eastAsia="Open Sans" w:hAnsi="Open Sans"/>
          <w:b w:val="1"/>
          <w:bCs w:val="1"/>
          <w:color w:val="000000"/>
          <w:sz w:val="22"/>
          <w:szCs w:val="22"/>
          <w:vertAlign w:val="subscript"/>
          <w:rtl w:val="0"/>
        </w:rPr>
        <w:t xml:space="preserve">2</w:t>
      </w:r>
      <w:r w:rsidDel="00000000" w:rsidR="00000000" w:rsidRPr="00000000">
        <w:rPr>
          <w:rFonts w:ascii="Open Sans" w:cs="Open Sans" w:eastAsia="Open Sans" w:hAnsi="Open Sans"/>
          <w:b w:val="1"/>
          <w:bCs w:val="1"/>
          <w:color w:val="000000"/>
          <w:sz w:val="22"/>
          <w:szCs w:val="22"/>
          <w:rtl w:val="0"/>
        </w:rPr>
        <w:t xml:space="preserve"> concentrations.</w:t>
      </w:r>
      <w:r w:rsidDel="00000000" w:rsidR="00000000" w:rsidRPr="00000000">
        <w:rPr>
          <w:rtl w:val="0"/>
        </w:rPr>
      </w:r>
    </w:p>
    <w:p w:rsidR="00000000" w:rsidDel="00000000" w:rsidP="00000000" w:rsidRDefault="00000000" w:rsidRPr="00000000" w14:paraId="00000009">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While the general trend of decreasing survival with increasing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was consistent, the magnitude of the effect likely differed. For example, the bay scallop (</w:t>
      </w:r>
      <w:r w:rsidDel="00000000" w:rsidR="00000000" w:rsidRPr="00000000">
        <w:rPr>
          <w:rFonts w:ascii="Open Sans" w:cs="Open Sans" w:eastAsia="Open Sans" w:hAnsi="Open Sans"/>
          <w:i w:val="1"/>
          <w:iCs w:val="1"/>
          <w:color w:val="000000"/>
          <w:sz w:val="22"/>
          <w:szCs w:val="22"/>
          <w:rtl w:val="0"/>
        </w:rPr>
        <w:t xml:space="preserve">A. irradians</w:t>
      </w:r>
      <w:r w:rsidDel="00000000" w:rsidR="00000000" w:rsidRPr="00000000">
        <w:rPr>
          <w:rFonts w:ascii="Open Sans" w:cs="Open Sans" w:eastAsia="Open Sans" w:hAnsi="Open Sans"/>
          <w:color w:val="000000"/>
          <w:sz w:val="22"/>
          <w:szCs w:val="22"/>
          <w:rtl w:val="0"/>
        </w:rPr>
        <w:t xml:space="preserve">) might show a much steeper decline in survival at elevated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levels than the hard clam (</w:t>
      </w:r>
      <w:r w:rsidDel="00000000" w:rsidR="00000000" w:rsidRPr="00000000">
        <w:rPr>
          <w:rFonts w:ascii="Open Sans" w:cs="Open Sans" w:eastAsia="Open Sans" w:hAnsi="Open Sans"/>
          <w:i w:val="1"/>
          <w:iCs w:val="1"/>
          <w:color w:val="000000"/>
          <w:sz w:val="22"/>
          <w:szCs w:val="22"/>
          <w:rtl w:val="0"/>
        </w:rPr>
        <w:t xml:space="preserve">M. mercenaria</w:t>
      </w:r>
      <w:r w:rsidDel="00000000" w:rsidR="00000000" w:rsidRPr="00000000">
        <w:rPr>
          <w:rFonts w:ascii="Open Sans" w:cs="Open Sans" w:eastAsia="Open Sans" w:hAnsi="Open Sans"/>
          <w:color w:val="000000"/>
          <w:sz w:val="22"/>
          <w:szCs w:val="22"/>
          <w:rtl w:val="0"/>
        </w:rPr>
        <w:t xml:space="preserve">). The hard clam may exhibit greater tolerance, or the decrease might only become statistically significant at extremely high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levels, while the scallop's survival rate drops significantly even at moderate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increases.</w:t>
      </w:r>
    </w:p>
    <w:p w:rsidR="00000000" w:rsidDel="00000000" w:rsidP="00000000" w:rsidRDefault="00000000" w:rsidRPr="00000000" w14:paraId="0000000A">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0B">
      <w:pPr>
        <w:pStyle w:val="Subtitle"/>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Part 2: Group Consensus</w:t>
      </w:r>
      <w:r w:rsidDel="00000000" w:rsidR="00000000" w:rsidRPr="00000000">
        <w:rPr>
          <w:rtl w:val="0"/>
        </w:rPr>
      </w:r>
    </w:p>
    <w:p w:rsidR="00000000" w:rsidDel="00000000" w:rsidP="00000000" w:rsidRDefault="00000000" w:rsidRPr="00000000" w14:paraId="0000000C">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0D">
      <w:pPr>
        <w:pStyle w:val="Subtitle"/>
        <w:numPr>
          <w:ilvl w:val="0"/>
          <w:numId w:val="3"/>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In one or two concise sentences, summarize the most significant conclusion your group has reached based on the analysis of all the data tables.</w:t>
      </w:r>
      <w:r w:rsidDel="00000000" w:rsidR="00000000" w:rsidRPr="00000000">
        <w:rPr>
          <w:rtl w:val="0"/>
        </w:rPr>
      </w:r>
    </w:p>
    <w:p w:rsidR="00000000" w:rsidDel="00000000" w:rsidP="00000000" w:rsidRDefault="00000000" w:rsidRPr="00000000" w14:paraId="0000000E">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Increasing concentrations of dissolved carbon dioxide negatively impact the survival rates of both hard clams and bay scallops, demonstrating that ocean acidification poses a significant threat to these important marine species, with bay scallops appearing more vulnerable than hard clams.</w:t>
      </w:r>
    </w:p>
    <w:p w:rsidR="00000000" w:rsidDel="00000000" w:rsidP="00000000" w:rsidRDefault="00000000" w:rsidRPr="00000000" w14:paraId="0000000F">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10">
      <w:pPr>
        <w:pStyle w:val="Subtitle"/>
        <w:rPr>
          <w:rFonts w:ascii="Open Sans" w:cs="Open Sans" w:eastAsia="Open Sans" w:hAnsi="Open Sans"/>
          <w:b w:val="1"/>
          <w:bCs w:val="1"/>
          <w:color w:val="000000"/>
          <w:sz w:val="22"/>
          <w:szCs w:val="22"/>
        </w:rPr>
      </w:pPr>
      <w:bookmarkStart w:colFirst="0" w:colLast="0" w:name="_1s8d3y9udtpe" w:id="3"/>
      <w:bookmarkEnd w:id="3"/>
      <w:r w:rsidDel="00000000" w:rsidR="00000000" w:rsidRPr="00000000">
        <w:rPr>
          <w:rtl w:val="0"/>
        </w:rPr>
      </w:r>
    </w:p>
    <w:p w:rsidR="00000000" w:rsidDel="00000000" w:rsidP="00000000" w:rsidRDefault="00000000" w:rsidRPr="00000000" w14:paraId="00000011">
      <w:pPr>
        <w:pStyle w:val="Subtitle"/>
        <w:rPr>
          <w:rFonts w:ascii="Open Sans" w:cs="Open Sans" w:eastAsia="Open Sans" w:hAnsi="Open Sans"/>
          <w:b w:val="1"/>
          <w:bCs w:val="1"/>
          <w:color w:val="000000"/>
          <w:sz w:val="22"/>
          <w:szCs w:val="22"/>
        </w:rPr>
      </w:pPr>
      <w:bookmarkStart w:colFirst="0" w:colLast="0" w:name="_2jfo3mfn8u0i" w:id="4"/>
      <w:bookmarkEnd w:id="4"/>
      <w:r w:rsidDel="00000000" w:rsidR="00000000" w:rsidRPr="00000000">
        <w:rPr>
          <w:rtl w:val="0"/>
        </w:rPr>
      </w:r>
    </w:p>
    <w:p w:rsidR="00000000" w:rsidDel="00000000" w:rsidP="00000000" w:rsidRDefault="00000000" w:rsidRPr="00000000" w14:paraId="00000012">
      <w:pPr>
        <w:pStyle w:val="Subtitle"/>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Part 2: Implications for Ecosystems</w:t>
      </w:r>
      <w:r w:rsidDel="00000000" w:rsidR="00000000" w:rsidRPr="00000000">
        <w:rPr>
          <w:rtl w:val="0"/>
        </w:rPr>
      </w:r>
    </w:p>
    <w:p w:rsidR="00000000" w:rsidDel="00000000" w:rsidP="00000000" w:rsidRDefault="00000000" w:rsidRPr="00000000" w14:paraId="00000013">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14">
      <w:pPr>
        <w:pStyle w:val="Subtitle"/>
        <w:numPr>
          <w:ilvl w:val="0"/>
          <w:numId w:val="1"/>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Considering the pattern you identified, what are the potential consequences of increasing dissolved carbon dioxide levels in marine ecosystems where these bivalve species are found? Think about the roles these bivalves play in their ecosystems.</w:t>
      </w:r>
      <w:r w:rsidDel="00000000" w:rsidR="00000000" w:rsidRPr="00000000">
        <w:rPr>
          <w:rtl w:val="0"/>
        </w:rPr>
      </w:r>
    </w:p>
    <w:p w:rsidR="00000000" w:rsidDel="00000000" w:rsidP="00000000" w:rsidRDefault="00000000" w:rsidRPr="00000000" w14:paraId="00000015">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Bivalves like clams and scallops are often filter feeders, meaning they play a vital role in keeping water clean and clear. A decrease in their population due to rising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levels would lead to reduced water clarity and quality. They are also primary consumers, and a population collapse could disrupt the energy flow to higher trophic levels (predators).</w:t>
      </w:r>
    </w:p>
    <w:p w:rsidR="00000000" w:rsidDel="00000000" w:rsidP="00000000" w:rsidRDefault="00000000" w:rsidRPr="00000000" w14:paraId="00000016">
      <w:pPr>
        <w:pStyle w:val="Subtitle"/>
        <w:numPr>
          <w:ilvl w:val="0"/>
          <w:numId w:val="1"/>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How might the observed effects on these two bivalve species potentially impact other organisms in the food web or the overall biodiversity of these marine environments?</w:t>
      </w:r>
      <w:r w:rsidDel="00000000" w:rsidR="00000000" w:rsidRPr="00000000">
        <w:rPr>
          <w:rtl w:val="0"/>
        </w:rPr>
      </w:r>
    </w:p>
    <w:p w:rsidR="00000000" w:rsidDel="00000000" w:rsidP="00000000" w:rsidRDefault="00000000" w:rsidRPr="00000000" w14:paraId="00000017">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Decreased bivalve populations would negatively impact the organisms that prey on them, such as crabs, fish (e.g., flounder), sea stars, and marine birds, potentially leading to a decline in their populations (top-down effect). The loss of filter feeders can also negatively affect seagrass beds and coral reefs, which depend on clear water, thereby reducing overall biodiversity and habitat complexity.</w:t>
      </w:r>
    </w:p>
    <w:p w:rsidR="00000000" w:rsidDel="00000000" w:rsidP="00000000" w:rsidRDefault="00000000" w:rsidRPr="00000000" w14:paraId="00000018">
      <w:pPr>
        <w:pStyle w:val="Subtitle"/>
        <w:numPr>
          <w:ilvl w:val="0"/>
          <w:numId w:val="1"/>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Are there any other environmental factors that might interact with or exacerbate the effects of increased dissolved carbon dioxide on these or other marine organisms? Brainstorm a few possibilities.</w:t>
      </w:r>
      <w:r w:rsidDel="00000000" w:rsidR="00000000" w:rsidRPr="00000000">
        <w:rPr>
          <w:rtl w:val="0"/>
        </w:rPr>
      </w:r>
    </w:p>
    <w:p w:rsidR="00000000" w:rsidDel="00000000" w:rsidP="00000000" w:rsidRDefault="00000000" w:rsidRPr="00000000" w14:paraId="00000019">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tl w:val="0"/>
        </w:rPr>
      </w:r>
    </w:p>
    <w:p w:rsidR="00000000" w:rsidDel="00000000" w:rsidP="00000000" w:rsidRDefault="00000000" w:rsidRPr="00000000" w14:paraId="0000001A">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Increased Water Temperature:</w:t>
      </w:r>
      <w:r w:rsidDel="00000000" w:rsidR="00000000" w:rsidRPr="00000000">
        <w:rPr>
          <w:rFonts w:ascii="Open Sans" w:cs="Open Sans" w:eastAsia="Open Sans" w:hAnsi="Open Sans"/>
          <w:color w:val="000000"/>
          <w:sz w:val="22"/>
          <w:szCs w:val="22"/>
          <w:rtl w:val="0"/>
        </w:rPr>
        <w:t xml:space="preserve"> Warmer waters often increase the metabolic rate and stress of organisms, making them less resilient to the stress of ocean acidification.</w:t>
      </w:r>
    </w:p>
    <w:p w:rsidR="00000000" w:rsidDel="00000000" w:rsidP="00000000" w:rsidRDefault="00000000" w:rsidRPr="00000000" w14:paraId="0000001B">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Pollution/Runoff:</w:t>
      </w:r>
      <w:r w:rsidDel="00000000" w:rsidR="00000000" w:rsidRPr="00000000">
        <w:rPr>
          <w:rFonts w:ascii="Open Sans" w:cs="Open Sans" w:eastAsia="Open Sans" w:hAnsi="Open Sans"/>
          <w:color w:val="000000"/>
          <w:sz w:val="22"/>
          <w:szCs w:val="22"/>
          <w:rtl w:val="0"/>
        </w:rPr>
        <w:t xml:space="preserve"> Chemical pollutants, nutrient runoff, or low dissolved oxygen (hypoxia) can act as additional stressors, compounding the negative effects of high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1C">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Salinity Changes:</w:t>
      </w:r>
      <w:r w:rsidDel="00000000" w:rsidR="00000000" w:rsidRPr="00000000">
        <w:rPr>
          <w:rFonts w:ascii="Open Sans" w:cs="Open Sans" w:eastAsia="Open Sans" w:hAnsi="Open Sans"/>
          <w:color w:val="000000"/>
          <w:sz w:val="22"/>
          <w:szCs w:val="22"/>
          <w:rtl w:val="0"/>
        </w:rPr>
        <w:t xml:space="preserve"> Changes in local salinity (due to freshwater input or evaporation) could interact with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stress.</w:t>
      </w:r>
    </w:p>
    <w:p w:rsidR="00000000" w:rsidDel="00000000" w:rsidP="00000000" w:rsidRDefault="00000000" w:rsidRPr="00000000" w14:paraId="0000001D">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1E">
      <w:pPr>
        <w:pStyle w:val="Subtitle"/>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Part 3: Implications for Human Behavior</w:t>
      </w:r>
      <w:r w:rsidDel="00000000" w:rsidR="00000000" w:rsidRPr="00000000">
        <w:rPr>
          <w:rtl w:val="0"/>
        </w:rPr>
      </w:r>
    </w:p>
    <w:p w:rsidR="00000000" w:rsidDel="00000000" w:rsidP="00000000" w:rsidRDefault="00000000" w:rsidRPr="00000000" w14:paraId="0000001F">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20">
      <w:pPr>
        <w:pStyle w:val="Subtitle"/>
        <w:numPr>
          <w:ilvl w:val="0"/>
          <w:numId w:val="4"/>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What human activities are primarily responsible for the increase in atmospheric and subsequently dissolved carbon dioxide?</w:t>
      </w:r>
      <w:r w:rsidDel="00000000" w:rsidR="00000000" w:rsidRPr="00000000">
        <w:rPr>
          <w:rtl w:val="0"/>
        </w:rPr>
      </w:r>
    </w:p>
    <w:p w:rsidR="00000000" w:rsidDel="00000000" w:rsidP="00000000" w:rsidRDefault="00000000" w:rsidRPr="00000000" w14:paraId="00000021">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The primary human activities are the burning of fossil fuels (coal, oil, and natural gas) for energy production, transportation, and industry, as well as deforestation and certain industrial processes like cement production.</w:t>
      </w:r>
    </w:p>
    <w:p w:rsidR="00000000" w:rsidDel="00000000" w:rsidP="00000000" w:rsidRDefault="00000000" w:rsidRPr="00000000" w14:paraId="00000022">
      <w:pPr>
        <w:pStyle w:val="Subtitle"/>
        <w:numPr>
          <w:ilvl w:val="0"/>
          <w:numId w:val="4"/>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How might the findings from this type of research on bivalves relate to or inform human decisions and behaviors concerning carbon emissions and climate change? Be specific.</w:t>
      </w:r>
      <w:r w:rsidDel="00000000" w:rsidR="00000000" w:rsidRPr="00000000">
        <w:rPr>
          <w:rtl w:val="0"/>
        </w:rPr>
      </w:r>
    </w:p>
    <w:p w:rsidR="00000000" w:rsidDel="00000000" w:rsidP="00000000" w:rsidRDefault="00000000" w:rsidRPr="00000000" w14:paraId="00000023">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The findings provide clear, tangible evidence of the negative biological impact of high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emissions (ocean acidification) on shellfish. This evidence should inform policy decisions to reduce reliance on fossil fuels, promote renewable energy, and regulate industrial emissions. For individual behavior, it highlights the need for reduced energy consumption, supporting sustainable aquaculture/fishing, and advocating for climate action.</w:t>
      </w:r>
    </w:p>
    <w:p w:rsidR="00000000" w:rsidDel="00000000" w:rsidP="00000000" w:rsidRDefault="00000000" w:rsidRPr="00000000" w14:paraId="00000024">
      <w:pPr>
        <w:pStyle w:val="Subtitle"/>
        <w:numPr>
          <w:ilvl w:val="0"/>
          <w:numId w:val="4"/>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Are there any economic or societal implications for humans if bivalve populations are negatively impacted by increasing dissolved carbon dioxide? Consider industries like fishing and aquaculture.</w:t>
      </w:r>
      <w:r w:rsidDel="00000000" w:rsidR="00000000" w:rsidRPr="00000000">
        <w:rPr>
          <w:rtl w:val="0"/>
        </w:rPr>
      </w:r>
    </w:p>
    <w:p w:rsidR="00000000" w:rsidDel="00000000" w:rsidP="00000000" w:rsidRDefault="00000000" w:rsidRPr="00000000" w14:paraId="00000025">
      <w:pPr>
        <w:pStyle w:val="Subtitle"/>
        <w:numPr>
          <w:ilvl w:val="1"/>
          <w:numId w:val="2"/>
        </w:numPr>
        <w:ind w:left="144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Answer:</w:t>
      </w:r>
      <w:r w:rsidDel="00000000" w:rsidR="00000000" w:rsidRPr="00000000">
        <w:rPr>
          <w:rFonts w:ascii="Open Sans" w:cs="Open Sans" w:eastAsia="Open Sans" w:hAnsi="Open Sans"/>
          <w:color w:val="000000"/>
          <w:sz w:val="22"/>
          <w:szCs w:val="22"/>
          <w:rtl w:val="0"/>
        </w:rPr>
        <w:t xml:space="preserve"> Yes, there are significant implications. The commercial fishing and aquaculture industries rely heavily on clams and scallops. Declining populations would lead to reduced harvests, job losses, increased seafood prices, and economic instability in coastal communities dependent on these industries. This can also affect tourism (e.g., recreational fishing and oyster festivals).</w:t>
      </w:r>
    </w:p>
    <w:p w:rsidR="00000000" w:rsidDel="00000000" w:rsidP="00000000" w:rsidRDefault="00000000" w:rsidRPr="00000000" w14:paraId="00000026">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27">
      <w:pPr>
        <w:pStyle w:val="Subtitle"/>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Part 4: Future Research and Experiments</w:t>
      </w:r>
      <w:r w:rsidDel="00000000" w:rsidR="00000000" w:rsidRPr="00000000">
        <w:rPr>
          <w:rtl w:val="0"/>
        </w:rPr>
      </w:r>
    </w:p>
    <w:p w:rsidR="00000000" w:rsidDel="00000000" w:rsidP="00000000" w:rsidRDefault="00000000" w:rsidRPr="00000000" w14:paraId="00000028">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29">
      <w:pPr>
        <w:pStyle w:val="Subtitle"/>
        <w:numPr>
          <w:ilvl w:val="0"/>
          <w:numId w:val="5"/>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Based on your analysis of the data, what further questions arise about the effects of dissolved carbon dioxide on marine organisms?</w:t>
      </w:r>
      <w:r w:rsidDel="00000000" w:rsidR="00000000" w:rsidRPr="00000000">
        <w:rPr>
          <w:rtl w:val="0"/>
        </w:rPr>
      </w:r>
    </w:p>
    <w:p w:rsidR="00000000" w:rsidDel="00000000" w:rsidP="00000000" w:rsidRDefault="00000000" w:rsidRPr="00000000" w14:paraId="0000002A">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Questions:</w:t>
      </w:r>
      <w:r w:rsidDel="00000000" w:rsidR="00000000" w:rsidRPr="00000000">
        <w:rPr>
          <w:rtl w:val="0"/>
        </w:rPr>
      </w:r>
    </w:p>
    <w:p w:rsidR="00000000" w:rsidDel="00000000" w:rsidP="00000000" w:rsidRDefault="00000000" w:rsidRPr="00000000" w14:paraId="0000002B">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color w:val="000000"/>
          <w:sz w:val="22"/>
          <w:szCs w:val="22"/>
          <w:rtl w:val="0"/>
        </w:rPr>
        <w:t xml:space="preserve">How does elevated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affect the growth rate and shell calcification of the surviving bivalves?</w:t>
      </w:r>
    </w:p>
    <w:p w:rsidR="00000000" w:rsidDel="00000000" w:rsidP="00000000" w:rsidRDefault="00000000" w:rsidRPr="00000000" w14:paraId="0000002C">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color w:val="000000"/>
          <w:sz w:val="22"/>
          <w:szCs w:val="22"/>
          <w:rtl w:val="0"/>
        </w:rPr>
        <w:t xml:space="preserve">Do the effects of elevated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vary in different life stages (e.g., larval vs. adult)?</w:t>
      </w:r>
    </w:p>
    <w:p w:rsidR="00000000" w:rsidDel="00000000" w:rsidP="00000000" w:rsidRDefault="00000000" w:rsidRPr="00000000" w14:paraId="0000002D">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color w:val="000000"/>
          <w:sz w:val="22"/>
          <w:szCs w:val="22"/>
          <w:rtl w:val="0"/>
        </w:rPr>
        <w:t xml:space="preserve">Can these bivalves adapt or acclimate to long-term exposure to higher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levels?</w:t>
      </w:r>
    </w:p>
    <w:p w:rsidR="00000000" w:rsidDel="00000000" w:rsidP="00000000" w:rsidRDefault="00000000" w:rsidRPr="00000000" w14:paraId="0000002E">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color w:val="000000"/>
          <w:sz w:val="22"/>
          <w:szCs w:val="22"/>
          <w:rtl w:val="0"/>
        </w:rPr>
        <w:t xml:space="preserve">How does the impact of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compare to or interact with rising water temperature?</w:t>
      </w:r>
    </w:p>
    <w:p w:rsidR="00000000" w:rsidDel="00000000" w:rsidP="00000000" w:rsidRDefault="00000000" w:rsidRPr="00000000" w14:paraId="0000002F">
      <w:pPr>
        <w:pStyle w:val="Subtitle"/>
        <w:numPr>
          <w:ilvl w:val="0"/>
          <w:numId w:val="5"/>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What other variables, besides survival rate, could be measured in future research to provide a more comprehensive understanding of how bivalves are affected by changing ocean conditions?</w:t>
      </w:r>
      <w:r w:rsidDel="00000000" w:rsidR="00000000" w:rsidRPr="00000000">
        <w:rPr>
          <w:rtl w:val="0"/>
        </w:rPr>
      </w:r>
    </w:p>
    <w:p w:rsidR="00000000" w:rsidDel="00000000" w:rsidP="00000000" w:rsidRDefault="00000000" w:rsidRPr="00000000" w14:paraId="00000030">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Typical Variables:</w:t>
      </w:r>
      <w:r w:rsidDel="00000000" w:rsidR="00000000" w:rsidRPr="00000000">
        <w:rPr>
          <w:rtl w:val="0"/>
        </w:rPr>
      </w:r>
    </w:p>
    <w:p w:rsidR="00000000" w:rsidDel="00000000" w:rsidP="00000000" w:rsidRDefault="00000000" w:rsidRPr="00000000" w14:paraId="00000031">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Growth Rate:</w:t>
      </w:r>
      <w:r w:rsidDel="00000000" w:rsidR="00000000" w:rsidRPr="00000000">
        <w:rPr>
          <w:rFonts w:ascii="Open Sans" w:cs="Open Sans" w:eastAsia="Open Sans" w:hAnsi="Open Sans"/>
          <w:color w:val="000000"/>
          <w:sz w:val="22"/>
          <w:szCs w:val="22"/>
          <w:rtl w:val="0"/>
        </w:rPr>
        <w:t xml:space="preserve"> Measured by shell length, width/diameter, or mass increase over time.</w:t>
      </w:r>
    </w:p>
    <w:p w:rsidR="00000000" w:rsidDel="00000000" w:rsidP="00000000" w:rsidRDefault="00000000" w:rsidRPr="00000000" w14:paraId="00000032">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Shell Calcification Rate/Thickness:</w:t>
      </w:r>
      <w:r w:rsidDel="00000000" w:rsidR="00000000" w:rsidRPr="00000000">
        <w:rPr>
          <w:rFonts w:ascii="Open Sans" w:cs="Open Sans" w:eastAsia="Open Sans" w:hAnsi="Open Sans"/>
          <w:color w:val="000000"/>
          <w:sz w:val="22"/>
          <w:szCs w:val="22"/>
          <w:rtl w:val="0"/>
        </w:rPr>
        <w:t xml:space="preserve"> Measured using specialized techniques.</w:t>
      </w:r>
    </w:p>
    <w:p w:rsidR="00000000" w:rsidDel="00000000" w:rsidP="00000000" w:rsidRDefault="00000000" w:rsidRPr="00000000" w14:paraId="00000033">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Metabolic Rate:</w:t>
      </w:r>
      <w:r w:rsidDel="00000000" w:rsidR="00000000" w:rsidRPr="00000000">
        <w:rPr>
          <w:rFonts w:ascii="Open Sans" w:cs="Open Sans" w:eastAsia="Open Sans" w:hAnsi="Open Sans"/>
          <w:color w:val="000000"/>
          <w:sz w:val="22"/>
          <w:szCs w:val="22"/>
          <w:rtl w:val="0"/>
        </w:rPr>
        <w:t xml:space="preserve"> Measured by oxygen consumption.</w:t>
      </w:r>
    </w:p>
    <w:p w:rsidR="00000000" w:rsidDel="00000000" w:rsidP="00000000" w:rsidRDefault="00000000" w:rsidRPr="00000000" w14:paraId="00000034">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Reproductive Output:</w:t>
      </w:r>
      <w:r w:rsidDel="00000000" w:rsidR="00000000" w:rsidRPr="00000000">
        <w:rPr>
          <w:rFonts w:ascii="Open Sans" w:cs="Open Sans" w:eastAsia="Open Sans" w:hAnsi="Open Sans"/>
          <w:color w:val="000000"/>
          <w:sz w:val="22"/>
          <w:szCs w:val="22"/>
          <w:rtl w:val="0"/>
        </w:rPr>
        <w:t xml:space="preserve"> Measured by the number and viability of gametes/larvae produced.</w:t>
      </w:r>
    </w:p>
    <w:p w:rsidR="00000000" w:rsidDel="00000000" w:rsidP="00000000" w:rsidRDefault="00000000" w:rsidRPr="00000000" w14:paraId="00000035">
      <w:pPr>
        <w:pStyle w:val="Subtitle"/>
        <w:numPr>
          <w:ilvl w:val="2"/>
          <w:numId w:val="2"/>
        </w:numPr>
        <w:ind w:left="2160" w:hanging="360"/>
        <w:rPr>
          <w:rFonts w:ascii="Economica" w:cs="Economica" w:eastAsia="Economica" w:hAnsi="Economica"/>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Behavior:</w:t>
      </w:r>
      <w:r w:rsidDel="00000000" w:rsidR="00000000" w:rsidRPr="00000000">
        <w:rPr>
          <w:rFonts w:ascii="Open Sans" w:cs="Open Sans" w:eastAsia="Open Sans" w:hAnsi="Open Sans"/>
          <w:color w:val="000000"/>
          <w:sz w:val="22"/>
          <w:szCs w:val="22"/>
          <w:rtl w:val="0"/>
        </w:rPr>
        <w:t xml:space="preserve"> Such as feeding rate, burrowing speed, or shell closing time.</w:t>
      </w:r>
    </w:p>
    <w:p w:rsidR="00000000" w:rsidDel="00000000" w:rsidP="00000000" w:rsidRDefault="00000000" w:rsidRPr="00000000" w14:paraId="00000036">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37">
      <w:pPr>
        <w:pStyle w:val="Subtitle"/>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Extra Credit:</w:t>
      </w:r>
      <w:r w:rsidDel="00000000" w:rsidR="00000000" w:rsidRPr="00000000">
        <w:rPr>
          <w:rtl w:val="0"/>
        </w:rPr>
      </w:r>
    </w:p>
    <w:p w:rsidR="00000000" w:rsidDel="00000000" w:rsidP="00000000" w:rsidRDefault="00000000" w:rsidRPr="00000000" w14:paraId="00000038">
      <w:pPr>
        <w:pStyle w:val="Subtitle"/>
        <w:spacing w:before="0" w:lineRule="auto"/>
        <w:rPr>
          <w:rFonts w:ascii="Open Sans" w:cs="Open Sans" w:eastAsia="Open Sans" w:hAnsi="Open Sans"/>
          <w:color w:val="000000"/>
          <w:sz w:val="22"/>
          <w:szCs w:val="22"/>
        </w:rPr>
      </w:pPr>
      <w:bookmarkStart w:colFirst="0" w:colLast="0" w:name="_tb0pswljnfq9" w:id="1"/>
      <w:bookmarkEnd w:id="1"/>
      <w:r w:rsidDel="00000000" w:rsidR="00000000" w:rsidRPr="00000000">
        <w:rPr>
          <w:rtl w:val="0"/>
        </w:rPr>
      </w:r>
    </w:p>
    <w:p w:rsidR="00000000" w:rsidDel="00000000" w:rsidP="00000000" w:rsidRDefault="00000000" w:rsidRPr="00000000" w14:paraId="00000039">
      <w:pPr>
        <w:pStyle w:val="Subtitle"/>
        <w:numPr>
          <w:ilvl w:val="0"/>
          <w:numId w:val="6"/>
        </w:numPr>
        <w:ind w:left="72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Design a brief outline for a follow-up experiment that could investigate one of the questions you identified above. Be sure to include:</w:t>
      </w:r>
      <w:r w:rsidDel="00000000" w:rsidR="00000000" w:rsidRPr="00000000">
        <w:rPr>
          <w:rtl w:val="0"/>
        </w:rPr>
      </w:r>
    </w:p>
    <w:p w:rsidR="00000000" w:rsidDel="00000000" w:rsidP="00000000" w:rsidRDefault="00000000" w:rsidRPr="00000000" w14:paraId="0000003A">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The specific question you are trying to answer.</w:t>
      </w:r>
      <w:r w:rsidDel="00000000" w:rsidR="00000000" w:rsidRPr="00000000">
        <w:rPr>
          <w:rtl w:val="0"/>
        </w:rPr>
      </w:r>
    </w:p>
    <w:p w:rsidR="00000000" w:rsidDel="00000000" w:rsidP="00000000" w:rsidRDefault="00000000" w:rsidRPr="00000000" w14:paraId="0000003B">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i w:val="1"/>
          <w:iCs w:val="1"/>
          <w:color w:val="000000"/>
          <w:sz w:val="22"/>
          <w:szCs w:val="22"/>
          <w:rtl w:val="0"/>
        </w:rPr>
        <w:t xml:space="preserve">Example Question:</w:t>
      </w:r>
      <w:r w:rsidDel="00000000" w:rsidR="00000000" w:rsidRPr="00000000">
        <w:rPr>
          <w:rFonts w:ascii="Open Sans" w:cs="Open Sans" w:eastAsia="Open Sans" w:hAnsi="Open Sans"/>
          <w:color w:val="000000"/>
          <w:sz w:val="22"/>
          <w:szCs w:val="22"/>
          <w:rtl w:val="0"/>
        </w:rPr>
        <w:t xml:space="preserve"> How does increased dissolved CO</w:t>
      </w:r>
      <w:r w:rsidDel="00000000" w:rsidR="00000000" w:rsidRPr="00000000">
        <w:rPr>
          <w:rFonts w:ascii="Open Sans" w:cs="Open Sans" w:eastAsia="Open Sans" w:hAnsi="Open Sans"/>
          <w:color w:val="000000"/>
          <w:sz w:val="22"/>
          <w:szCs w:val="22"/>
          <w:vertAlign w:val="subscript"/>
          <w:rtl w:val="0"/>
        </w:rPr>
        <w:t xml:space="preserve">2 </w:t>
      </w:r>
      <w:r w:rsidDel="00000000" w:rsidR="00000000" w:rsidRPr="00000000">
        <w:rPr>
          <w:rFonts w:ascii="Open Sans" w:cs="Open Sans" w:eastAsia="Open Sans" w:hAnsi="Open Sans"/>
          <w:color w:val="000000"/>
          <w:sz w:val="22"/>
          <w:szCs w:val="22"/>
          <w:rtl w:val="0"/>
        </w:rPr>
        <w:t xml:space="preserve">affect the shell growth rate of </w:t>
      </w:r>
      <w:r w:rsidDel="00000000" w:rsidR="00000000" w:rsidRPr="00000000">
        <w:rPr>
          <w:rFonts w:ascii="Open Sans" w:cs="Open Sans" w:eastAsia="Open Sans" w:hAnsi="Open Sans"/>
          <w:i w:val="1"/>
          <w:iCs w:val="1"/>
          <w:color w:val="000000"/>
          <w:sz w:val="22"/>
          <w:szCs w:val="22"/>
          <w:rtl w:val="0"/>
        </w:rPr>
        <w:t xml:space="preserve">Mercenaria mercenaria</w:t>
      </w:r>
      <w:r w:rsidDel="00000000" w:rsidR="00000000" w:rsidRPr="00000000">
        <w:rPr>
          <w:rFonts w:ascii="Open Sans" w:cs="Open Sans" w:eastAsia="Open Sans" w:hAnsi="Open Sans"/>
          <w:color w:val="000000"/>
          <w:sz w:val="22"/>
          <w:szCs w:val="22"/>
          <w:rtl w:val="0"/>
        </w:rPr>
        <w:t xml:space="preserve"> (hard clams)?</w:t>
      </w:r>
    </w:p>
    <w:p w:rsidR="00000000" w:rsidDel="00000000" w:rsidP="00000000" w:rsidRDefault="00000000" w:rsidRPr="00000000" w14:paraId="0000003C">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The species you would study (it could be one of these or a different one).</w:t>
      </w:r>
      <w:r w:rsidDel="00000000" w:rsidR="00000000" w:rsidRPr="00000000">
        <w:rPr>
          <w:rtl w:val="0"/>
        </w:rPr>
      </w:r>
    </w:p>
    <w:p w:rsidR="00000000" w:rsidDel="00000000" w:rsidP="00000000" w:rsidRDefault="00000000" w:rsidRPr="00000000" w14:paraId="0000003D">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i w:val="1"/>
          <w:iCs w:val="1"/>
          <w:color w:val="000000"/>
          <w:sz w:val="22"/>
          <w:szCs w:val="22"/>
          <w:rtl w:val="0"/>
        </w:rPr>
        <w:t xml:space="preserve">Example Species:</w:t>
      </w:r>
      <w:r w:rsidDel="00000000" w:rsidR="00000000" w:rsidRPr="00000000">
        <w:rPr>
          <w:rFonts w:ascii="Open Sans" w:cs="Open Sans" w:eastAsia="Open Sans" w:hAnsi="Open Sans"/>
          <w:color w:val="000000"/>
          <w:sz w:val="22"/>
          <w:szCs w:val="22"/>
          <w:rtl w:val="0"/>
        </w:rPr>
        <w:t xml:space="preserve"> Juvenile </w:t>
      </w:r>
      <w:r w:rsidDel="00000000" w:rsidR="00000000" w:rsidRPr="00000000">
        <w:rPr>
          <w:rFonts w:ascii="Open Sans" w:cs="Open Sans" w:eastAsia="Open Sans" w:hAnsi="Open Sans"/>
          <w:i w:val="1"/>
          <w:iCs w:val="1"/>
          <w:color w:val="000000"/>
          <w:sz w:val="22"/>
          <w:szCs w:val="22"/>
          <w:rtl w:val="0"/>
        </w:rPr>
        <w:t xml:space="preserve">Mercenaria mercenaria</w:t>
      </w:r>
      <w:r w:rsidDel="00000000" w:rsidR="00000000" w:rsidRPr="00000000">
        <w:rPr>
          <w:rFonts w:ascii="Open Sans" w:cs="Open Sans" w:eastAsia="Open Sans" w:hAnsi="Open Sans"/>
          <w:color w:val="000000"/>
          <w:sz w:val="22"/>
          <w:szCs w:val="22"/>
          <w:rtl w:val="0"/>
        </w:rPr>
        <w:t xml:space="preserve"> (hard clams).</w:t>
      </w:r>
    </w:p>
    <w:p w:rsidR="00000000" w:rsidDel="00000000" w:rsidP="00000000" w:rsidRDefault="00000000" w:rsidRPr="00000000" w14:paraId="0000003E">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The independent and dependent variables.</w:t>
      </w:r>
      <w:r w:rsidDel="00000000" w:rsidR="00000000" w:rsidRPr="00000000">
        <w:rPr>
          <w:rtl w:val="0"/>
        </w:rPr>
      </w:r>
    </w:p>
    <w:p w:rsidR="00000000" w:rsidDel="00000000" w:rsidP="00000000" w:rsidRDefault="00000000" w:rsidRPr="00000000" w14:paraId="0000003F">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i w:val="1"/>
          <w:iCs w:val="1"/>
          <w:color w:val="000000"/>
          <w:sz w:val="22"/>
          <w:szCs w:val="22"/>
          <w:rtl w:val="0"/>
        </w:rPr>
        <w:t xml:space="preserve">Independent Variable:</w:t>
      </w:r>
      <w:r w:rsidDel="00000000" w:rsidR="00000000" w:rsidRPr="00000000">
        <w:rPr>
          <w:rFonts w:ascii="Open Sans" w:cs="Open Sans" w:eastAsia="Open Sans" w:hAnsi="Open Sans"/>
          <w:color w:val="000000"/>
          <w:sz w:val="22"/>
          <w:szCs w:val="22"/>
          <w:rtl w:val="0"/>
        </w:rPr>
        <w:t xml:space="preserve"> Concentration of dissolved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(e.g., three levels: current control, moderate increase, high increase).</w:t>
      </w:r>
    </w:p>
    <w:p w:rsidR="00000000" w:rsidDel="00000000" w:rsidP="00000000" w:rsidRDefault="00000000" w:rsidRPr="00000000" w14:paraId="00000040">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i w:val="1"/>
          <w:iCs w:val="1"/>
          <w:color w:val="000000"/>
          <w:sz w:val="22"/>
          <w:szCs w:val="22"/>
          <w:rtl w:val="0"/>
        </w:rPr>
        <w:t xml:space="preserve">Dependent Variable:</w:t>
      </w:r>
      <w:r w:rsidDel="00000000" w:rsidR="00000000" w:rsidRPr="00000000">
        <w:rPr>
          <w:rFonts w:ascii="Open Sans" w:cs="Open Sans" w:eastAsia="Open Sans" w:hAnsi="Open Sans"/>
          <w:color w:val="000000"/>
          <w:sz w:val="22"/>
          <w:szCs w:val="22"/>
          <w:rtl w:val="0"/>
        </w:rPr>
        <w:t xml:space="preserve"> Shell growth rate (measured as the change in shell length over the duration of the experiment).</w:t>
      </w:r>
    </w:p>
    <w:p w:rsidR="00000000" w:rsidDel="00000000" w:rsidP="00000000" w:rsidRDefault="00000000" w:rsidRPr="00000000" w14:paraId="00000041">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A brief description of the experimental setup.</w:t>
      </w:r>
      <w:r w:rsidDel="00000000" w:rsidR="00000000" w:rsidRPr="00000000">
        <w:rPr>
          <w:rtl w:val="0"/>
        </w:rPr>
      </w:r>
    </w:p>
    <w:p w:rsidR="00000000" w:rsidDel="00000000" w:rsidP="00000000" w:rsidRDefault="00000000" w:rsidRPr="00000000" w14:paraId="00000042">
      <w:pPr>
        <w:pStyle w:val="Subtitle"/>
        <w:numPr>
          <w:ilvl w:val="2"/>
          <w:numId w:val="2"/>
        </w:numPr>
        <w:ind w:left="216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i w:val="1"/>
          <w:iCs w:val="1"/>
          <w:color w:val="000000"/>
          <w:sz w:val="22"/>
          <w:szCs w:val="22"/>
          <w:rtl w:val="0"/>
        </w:rPr>
        <w:t xml:space="preserve">Example Setup:</w:t>
      </w:r>
      <w:r w:rsidDel="00000000" w:rsidR="00000000" w:rsidRPr="00000000">
        <w:rPr>
          <w:rFonts w:ascii="Open Sans" w:cs="Open Sans" w:eastAsia="Open Sans" w:hAnsi="Open Sans"/>
          <w:color w:val="000000"/>
          <w:sz w:val="22"/>
          <w:szCs w:val="22"/>
          <w:rtl w:val="0"/>
        </w:rPr>
        <w:t xml:space="preserve"> Set up multiple replicate tanks for each of the three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concentration levels (e.g., 5 tanks per treatment). Place an equal number of similarly sized juvenile hard clams in each tank. Maintain all other conditions (temperature, salinity, light, food) identically across all tanks.</w:t>
      </w:r>
    </w:p>
    <w:p w:rsidR="00000000" w:rsidDel="00000000" w:rsidP="00000000" w:rsidRDefault="00000000" w:rsidRPr="00000000" w14:paraId="00000043">
      <w:pPr>
        <w:pStyle w:val="Subtitle"/>
        <w:numPr>
          <w:ilvl w:val="1"/>
          <w:numId w:val="2"/>
        </w:numPr>
        <w:ind w:left="1440" w:hanging="360"/>
        <w:rPr>
          <w:rFonts w:ascii="Open Sans" w:cs="Open Sans" w:eastAsia="Open Sans" w:hAnsi="Open Sans"/>
          <w:color w:val="000000"/>
          <w:sz w:val="22"/>
          <w:szCs w:val="22"/>
        </w:rPr>
      </w:pPr>
      <w:bookmarkStart w:colFirst="0" w:colLast="0" w:name="_tb0pswljnfq9" w:id="1"/>
      <w:bookmarkEnd w:id="1"/>
      <w:r w:rsidDel="00000000" w:rsidR="00000000" w:rsidRPr="00000000">
        <w:rPr>
          <w:rFonts w:ascii="Open Sans" w:cs="Open Sans" w:eastAsia="Open Sans" w:hAnsi="Open Sans"/>
          <w:b w:val="1"/>
          <w:bCs w:val="1"/>
          <w:color w:val="000000"/>
          <w:sz w:val="22"/>
          <w:szCs w:val="22"/>
          <w:rtl w:val="0"/>
        </w:rPr>
        <w:t xml:space="preserve">What kind of data you would collect.</w:t>
      </w:r>
      <w:r w:rsidDel="00000000" w:rsidR="00000000" w:rsidRPr="00000000">
        <w:rPr>
          <w:rtl w:val="0"/>
        </w:rPr>
      </w:r>
    </w:p>
    <w:p w:rsidR="00000000" w:rsidDel="00000000" w:rsidP="00000000" w:rsidRDefault="00000000" w:rsidRPr="00000000" w14:paraId="00000044">
      <w:pPr>
        <w:pStyle w:val="Subtitle"/>
        <w:numPr>
          <w:ilvl w:val="2"/>
          <w:numId w:val="2"/>
        </w:numPr>
        <w:ind w:left="2160" w:hanging="360"/>
        <w:rPr>
          <w:rFonts w:ascii="Open Sans" w:cs="Open Sans" w:eastAsia="Open Sans" w:hAnsi="Open Sans"/>
          <w:color w:val="000000"/>
          <w:sz w:val="22"/>
          <w:szCs w:val="22"/>
        </w:rPr>
      </w:pPr>
      <w:bookmarkStart w:colFirst="0" w:colLast="0" w:name="_hc1mco4i039x" w:id="5"/>
      <w:bookmarkEnd w:id="5"/>
      <w:r w:rsidDel="00000000" w:rsidR="00000000" w:rsidRPr="00000000">
        <w:rPr>
          <w:rFonts w:ascii="Open Sans" w:cs="Open Sans" w:eastAsia="Open Sans" w:hAnsi="Open Sans"/>
          <w:i w:val="1"/>
          <w:iCs w:val="1"/>
          <w:color w:val="000000"/>
          <w:sz w:val="22"/>
          <w:szCs w:val="22"/>
          <w:rtl w:val="0"/>
        </w:rPr>
        <w:t xml:space="preserve">Example Data:</w:t>
      </w:r>
      <w:r w:rsidDel="00000000" w:rsidR="00000000" w:rsidRPr="00000000">
        <w:rPr>
          <w:rFonts w:ascii="Open Sans" w:cs="Open Sans" w:eastAsia="Open Sans" w:hAnsi="Open Sans"/>
          <w:color w:val="000000"/>
          <w:sz w:val="22"/>
          <w:szCs w:val="22"/>
          <w:rtl w:val="0"/>
        </w:rPr>
        <w:t xml:space="preserve"> Initial and final shell length for each clam; water quality measurements (pH, temperature, CO</w:t>
      </w:r>
      <w:r w:rsidDel="00000000" w:rsidR="00000000" w:rsidRPr="00000000">
        <w:rPr>
          <w:rFonts w:ascii="Open Sans" w:cs="Open Sans" w:eastAsia="Open Sans" w:hAnsi="Open Sans"/>
          <w:color w:val="000000"/>
          <w:sz w:val="22"/>
          <w:szCs w:val="22"/>
          <w:vertAlign w:val="subscript"/>
          <w:rtl w:val="0"/>
        </w:rPr>
        <w:t xml:space="preserve">2</w:t>
      </w:r>
      <w:r w:rsidDel="00000000" w:rsidR="00000000" w:rsidRPr="00000000">
        <w:rPr>
          <w:rFonts w:ascii="Open Sans" w:cs="Open Sans" w:eastAsia="Open Sans" w:hAnsi="Open Sans"/>
          <w:color w:val="000000"/>
          <w:sz w:val="22"/>
          <w:szCs w:val="22"/>
          <w:rtl w:val="0"/>
        </w:rPr>
        <w:t xml:space="preserve"> concentration) taken daily or weekly; number of surviving clams.</w:t>
      </w:r>
    </w:p>
    <w:sectPr>
      <w:headerReference r:id="rId6" w:type="default"/>
      <w:headerReference r:id="rId7" w:type="first"/>
      <w:footerReference r:id="rId8" w:type="first"/>
      <w:footerReference r:id="rId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Times New Roman"/>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4"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before="0" w:line="276" w:lineRule="auto"/>
      <w:jc w:val="center"/>
      <w:rPr>
        <w:rFonts w:ascii="Economica" w:cs="Economica" w:eastAsia="Economica" w:hAnsi="Economica"/>
      </w:rPr>
    </w:pPr>
    <w:r w:rsidDel="00000000" w:rsidR="00000000" w:rsidRPr="00000000">
      <w:rPr>
        <w:rFonts w:ascii="Arial" w:cs="Arial" w:eastAsia="Arial" w:hAnsi="Arial"/>
      </w:rPr>
      <w:drawing>
        <wp:inline distB="114300" distT="114300" distL="114300" distR="114300">
          <wp:extent cx="1600200" cy="506730"/>
          <wp:effectExtent b="0" l="0" r="0" t="0"/>
          <wp:docPr id="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600200" cy="506730"/>
                  </a:xfrm>
                  <a:prstGeom prst="rect"/>
                  <a:ln/>
                </pic:spPr>
              </pic:pic>
            </a:graphicData>
          </a:graphic>
        </wp:inline>
      </w:drawing>
    </w:r>
    <w:r w:rsidDel="00000000" w:rsidR="00000000" w:rsidRPr="00000000">
      <w:rPr>
        <w:rFonts w:ascii="Arial" w:cs="Arial" w:eastAsia="Arial" w:hAnsi="Arial"/>
        <w:rtl w:val="0"/>
      </w:rPr>
      <w:tab/>
      <w:tab/>
      <w:tab/>
      <w:tab/>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ab/>
      <w:tab/>
      <w:tab/>
      <w:tab/>
    </w:r>
    <w:r w:rsidDel="00000000" w:rsidR="00000000" w:rsidRPr="00000000">
      <w:rPr>
        <w:rFonts w:ascii="Arial" w:cs="Arial" w:eastAsia="Arial" w:hAnsi="Arial"/>
      </w:rPr>
      <w:drawing>
        <wp:inline distB="114300" distT="114300" distL="114300" distR="114300">
          <wp:extent cx="1076325" cy="545213"/>
          <wp:effectExtent b="0" l="0" r="0" t="0"/>
          <wp:docPr id="3"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1076325" cy="545213"/>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Economica" w:cs="Economica" w:eastAsia="Economica" w:hAnsi="Economica"/>
      </w:rPr>
    </w:pPr>
    <w:r w:rsidDel="00000000" w:rsidR="00000000" w:rsidRPr="00000000">
      <w:rPr>
        <w:sz w:val="24"/>
        <w:szCs w:val="24"/>
      </w:rPr>
      <w:drawing>
        <wp:inline distB="114300" distT="114300" distL="114300" distR="114300">
          <wp:extent cx="6766560" cy="381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4"/>
                  <a:srcRect b="0" l="0" r="0" t="0"/>
                  <a:stretch>
                    <a:fillRect/>
                  </a:stretch>
                </pic:blipFill>
                <pic:spPr>
                  <a:xfrm>
                    <a:off x="0" y="0"/>
                    <a:ext cx="6766560" cy="38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1"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before="0" w:line="276" w:lineRule="auto"/>
      <w:rPr/>
    </w:pPr>
    <w:hyperlink r:id="rId2">
      <w:r w:rsidDel="00000000" w:rsidR="00000000" w:rsidRPr="00000000">
        <w:rPr>
          <w:rFonts w:ascii="Times New Roman" w:cs="Times New Roman" w:eastAsia="Times New Roman" w:hAnsi="Times New Roman"/>
          <w:i w:val="1"/>
          <w:iCs w:val="1"/>
          <w:color w:val="1155cc"/>
          <w:sz w:val="20"/>
          <w:szCs w:val="20"/>
          <w:u w:val="single"/>
          <w:rtl w:val="0"/>
        </w:rPr>
        <w:t xml:space="preserve">This Lab is adapted from a lesson plan created by NJ SeaGrant</w:t>
      </w:r>
    </w:hyperlink>
    <w:r w:rsidDel="00000000" w:rsidR="00000000" w:rsidRPr="00000000">
      <w:rPr>
        <w:rFonts w:ascii="Times New Roman" w:cs="Times New Roman" w:eastAsia="Times New Roman" w:hAnsi="Times New Roman"/>
        <w:i w:val="1"/>
        <w:iCs w:val="1"/>
        <w:sz w:val="20"/>
        <w:szCs w:val="20"/>
        <w:rtl w:val="0"/>
      </w:rPr>
      <w:t xml:space="preserve">.</w:t>
      <w:tab/>
    </w: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Pr>
    <w:rPr>
      <w:b w:val="1"/>
      <w:bCs w:val="1"/>
      <w:sz w:val="32"/>
      <w:szCs w:val="32"/>
    </w:rPr>
  </w:style>
  <w:style w:type="paragraph" w:styleId="Heading2">
    <w:name w:val="heading 2"/>
    <w:basedOn w:val="Normal"/>
    <w:next w:val="Normal"/>
    <w:pPr>
      <w:pageBreakBefore w:val="0"/>
    </w:pPr>
    <w:rPr>
      <w:b w:val="1"/>
      <w:bCs w:val="1"/>
      <w:sz w:val="26"/>
      <w:szCs w:val="26"/>
    </w:rPr>
  </w:style>
  <w:style w:type="paragraph" w:styleId="Heading3">
    <w:name w:val="heading 3"/>
    <w:basedOn w:val="Normal"/>
    <w:next w:val="Normal"/>
    <w:pPr>
      <w:pageBreakBefore w:val="0"/>
      <w:ind w:left="-15" w:firstLine="0"/>
    </w:pPr>
    <w:rPr>
      <w:b w:val="1"/>
      <w:bCs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bCs w:val="1"/>
      <w:sz w:val="60"/>
      <w:szCs w:val="60"/>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2.jp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njseagrant.org/wp-content/uploads/2014/02/Ocean-Acid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